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0B34A" w14:textId="5269A1D2" w:rsidR="00DD7EFA" w:rsidRPr="00943662" w:rsidRDefault="00715506" w:rsidP="007340F3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Na temelju odredbi članka </w:t>
      </w:r>
      <w:r w:rsidR="000D5491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441. stavak 1. točka 3.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Zakona o trgovačkim društvima (Narodne novine br. 111/93, 34/99, 121/99,52/00, 118/03, 107/07, 146/08, 137/09, 125/11, 152/11, 111/12, 68/13, 110/15, 40/19, 34/22, 18/23, 130/23 i 136/24) </w:t>
      </w:r>
      <w:r w:rsidRPr="00943662">
        <w:rPr>
          <w:rFonts w:ascii="Arial" w:eastAsia="Times New Roman" w:hAnsi="Arial" w:cs="Arial"/>
          <w:sz w:val="24"/>
          <w:szCs w:val="24"/>
          <w:lang w:eastAsia="hr-HR"/>
        </w:rPr>
        <w:t xml:space="preserve">te članka </w:t>
      </w:r>
      <w:r w:rsidR="007340F3" w:rsidRPr="00943662">
        <w:rPr>
          <w:rFonts w:ascii="Arial" w:eastAsia="Times New Roman" w:hAnsi="Arial" w:cs="Arial"/>
          <w:sz w:val="24"/>
          <w:szCs w:val="24"/>
          <w:lang w:val="en-US" w:eastAsia="hr-HR"/>
        </w:rPr>
        <w:t>18</w:t>
      </w:r>
      <w:r w:rsidRPr="00943662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943662">
        <w:rPr>
          <w:rFonts w:ascii="Arial" w:eastAsia="Times New Roman" w:hAnsi="Arial" w:cs="Arial"/>
          <w:color w:val="000000" w:themeColor="text1"/>
          <w:sz w:val="24"/>
          <w:szCs w:val="24"/>
          <w:lang w:val="en-US" w:eastAsia="hr-HR"/>
        </w:rPr>
        <w:t xml:space="preserve">Izjave o </w:t>
      </w:r>
      <w:r w:rsidR="009F4583" w:rsidRPr="00943662">
        <w:rPr>
          <w:rFonts w:ascii="Arial" w:eastAsia="Times New Roman" w:hAnsi="Arial" w:cs="Arial"/>
          <w:color w:val="000000" w:themeColor="text1"/>
          <w:sz w:val="24"/>
          <w:szCs w:val="24"/>
          <w:lang w:val="en-US" w:eastAsia="hr-HR"/>
        </w:rPr>
        <w:t xml:space="preserve">osnivanju </w:t>
      </w:r>
      <w:r w:rsidR="009F4583" w:rsidRPr="0094366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trgovačkog</w:t>
      </w:r>
      <w:r w:rsidRPr="0094366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društva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Lokvarka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d.o.o. Skupština društva dana </w:t>
      </w:r>
      <w:r w:rsid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15. srpnja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2025. godine raspisuje</w:t>
      </w:r>
    </w:p>
    <w:p w14:paraId="7C1544D7" w14:textId="67BC1DEE" w:rsidR="00DD7EFA" w:rsidRPr="00943662" w:rsidRDefault="00715506" w:rsidP="00887441">
      <w:pPr>
        <w:shd w:val="clear" w:color="auto" w:fill="FFFFFF"/>
        <w:spacing w:after="345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JAVNI NATJEČAJ </w:t>
      </w:r>
    </w:p>
    <w:p w14:paraId="56FEF141" w14:textId="77777777" w:rsidR="00DD7EFA" w:rsidRPr="00943662" w:rsidRDefault="00715506">
      <w:pPr>
        <w:shd w:val="clear" w:color="auto" w:fill="FFFFFF"/>
        <w:spacing w:after="345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ZA IZBOR I IMENOVANJE ČLANA UPRAVE – DIREKTORA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/DIREKTORICE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 KOMUNALNOG 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DRUŠTVA LOKVARKA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 D.O.O.</w:t>
      </w:r>
    </w:p>
    <w:p w14:paraId="208D968F" w14:textId="1A91D599" w:rsidR="00DD7EFA" w:rsidRPr="00943662" w:rsidRDefault="00715506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 </w:t>
      </w:r>
    </w:p>
    <w:p w14:paraId="09AADAC1" w14:textId="475A4902" w:rsidR="00DD7EFA" w:rsidRPr="00943662" w:rsidRDefault="00715506" w:rsidP="000D3E2F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Kandidati za člana uprave – direktora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/direktorice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</w:t>
      </w:r>
      <w:r w:rsidR="000D3E2F"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Lokvarka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d.o.o. (dalje u tekstu: Društvo), osim uvjeta propisanih Zakonom o trgovačkim društvima (Narodne novine br. 111/93, 34/99, 121/99,52/00, 118/03, 107/07, 146/08, 137/09, 125/11, 152/11, 111/12, 68/13, 110/15, 40/19, 34/22, 18/23, 130/23 i 136/24), moraju ispunjavati sljedeće posebne uvjete:</w:t>
      </w:r>
    </w:p>
    <w:p w14:paraId="7A96D57B" w14:textId="29A14DC8" w:rsidR="00DD7EFA" w:rsidRPr="00943662" w:rsidRDefault="0071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bookmarkStart w:id="0" w:name="_GoBack"/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završen sveučilišni diplomski studij ili sveučilišni integrirani preddiplomski i diplomski studij ili stručni diplomski studij (VSS)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iz područja  ekonomskih, pravnih ili tehničkih znanosti</w:t>
      </w:r>
    </w:p>
    <w:bookmarkEnd w:id="0"/>
    <w:p w14:paraId="0788D8CE" w14:textId="7F4EBBAD" w:rsidR="00DD7EFA" w:rsidRPr="00943662" w:rsidRDefault="00943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dvije godine radnog staža u struci na rukovodećim poslovima,</w:t>
      </w:r>
    </w:p>
    <w:p w14:paraId="27F219E6" w14:textId="77777777" w:rsidR="00DD7EFA" w:rsidRPr="00943662" w:rsidRDefault="0071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poznavanje rada na računalu,</w:t>
      </w:r>
    </w:p>
    <w:p w14:paraId="0DD855D7" w14:textId="77777777" w:rsidR="00DD7EFA" w:rsidRPr="00943662" w:rsidRDefault="0071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vozačka dozvola B kategorije,</w:t>
      </w:r>
    </w:p>
    <w:p w14:paraId="73C3E6C2" w14:textId="532D57C8" w:rsidR="00DD7EFA" w:rsidRPr="00943662" w:rsidRDefault="00715506" w:rsidP="007340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organizacijske sposobnosti i komunikacijske vještine potrebne za uspješno upravljanje Društvom, rukovodne ili organizacijske sposobnosti koje se u suštini i načelu procjenjuju na temelju izrađenog, obrazloženog i obranjenog Programa rada Društva za naredno </w:t>
      </w:r>
      <w:r w:rsidR="003E7407"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petogodišnje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razdoblje</w:t>
      </w:r>
    </w:p>
    <w:p w14:paraId="57432A55" w14:textId="5E681C83" w:rsidR="00DD7EFA" w:rsidRPr="00943662" w:rsidRDefault="00715506" w:rsidP="00344EC7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Temeljem članka 239. Zakona o trgovačkim društvima članom uprave može biti svaka fizička osoba koja je potpuno poslovno sposobna.</w:t>
      </w:r>
    </w:p>
    <w:p w14:paraId="46BBF5B7" w14:textId="77777777" w:rsidR="00DD7EFA" w:rsidRPr="00943662" w:rsidRDefault="00715506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Član uprave ne može biti osoba:</w:t>
      </w:r>
    </w:p>
    <w:p w14:paraId="33CE4A78" w14:textId="77777777" w:rsidR="00DD7EFA" w:rsidRPr="00943662" w:rsidRDefault="0071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koja je kažnjena za kazneno djelo pranja novca, financiranja terorizma, zlouporabe povjerenja u gospodarskom poslovanju, prijevare u gospodarskom poslovanju, prouzročenja stečaja, pogodovanja vjerovnika ili povrede obveze vođenja trgovačkih i poslovnih knjiga iz Kaznenog zakona Republike Hrvatske ili ranije važeća kaznena djela zlouporabe stečaja i zlouporabe u postupku stečaja, i to za vrijeme dok traju pravne posljedice osude, kao i kojoj je uvedena međunarodna mjera ograničavanja raspolaganja imovinom, dok je takva mjera na snazi ili</w:t>
      </w:r>
    </w:p>
    <w:p w14:paraId="0C0BA108" w14:textId="77777777" w:rsidR="00DD7EFA" w:rsidRPr="00943662" w:rsidRDefault="0071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lastRenderedPageBreak/>
        <w:t>koja je kažnjena za kazneno djelo neke druge države koje po svojim bitnim obilježjima odgovara kaznenim djelima iz točke 1. ovoga stavka</w:t>
      </w:r>
    </w:p>
    <w:p w14:paraId="352D75AA" w14:textId="77777777" w:rsidR="00DD7EFA" w:rsidRPr="00943662" w:rsidRDefault="0071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protiv koje je izrečena mjera sigurnosti zabrane obavljanja zanimanja koje je u potpunosti ili djelomično obuhvaćeno predmetom poslovanja društva za vrijeme dok traje ta zabrana.</w:t>
      </w:r>
    </w:p>
    <w:p w14:paraId="2C07D8B8" w14:textId="77777777" w:rsidR="00DD7EFA" w:rsidRPr="00943662" w:rsidRDefault="0071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kojoj je u drugoj državi zabranjeno obavljanje zanimanja koje je u potpunosti ili djelomično obuhvaćeno predmetom poslovanja društva za vrijeme trajanja zabrane.</w:t>
      </w:r>
    </w:p>
    <w:p w14:paraId="47B56273" w14:textId="793070AE" w:rsidR="00DD7EFA" w:rsidRPr="00943662" w:rsidRDefault="00715506" w:rsidP="009318B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Sukladno članku 13. stavku 2. Zakona o ravnopravnosti spolova (Narodne novine br. 82/2008, 125/2011, 20/2012, 138/2012, 69/2017) na natječaj se mogu javiti osobe obaju spolova. Izrazi koji se koriste u tekstu oglasa, a imaju rodno značenje, odnose se jednako na muški i ženski rod.</w:t>
      </w:r>
    </w:p>
    <w:p w14:paraId="706C1719" w14:textId="350CDFFD" w:rsidR="00DD7EFA" w:rsidRPr="00943662" w:rsidRDefault="00715506" w:rsidP="009318B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Član uprave – direktor Društva zapošljava se na mandatno razdoblje od </w:t>
      </w:r>
      <w:r w:rsidR="007340F3" w:rsidRPr="00943662">
        <w:rPr>
          <w:rFonts w:ascii="Arial" w:eastAsia="Times New Roman" w:hAnsi="Arial" w:cs="Arial"/>
          <w:sz w:val="24"/>
          <w:szCs w:val="24"/>
          <w:lang w:eastAsia="hr-HR"/>
        </w:rPr>
        <w:t xml:space="preserve">5 </w:t>
      </w:r>
      <w:r w:rsidRPr="00943662">
        <w:rPr>
          <w:rFonts w:ascii="Arial" w:eastAsia="Times New Roman" w:hAnsi="Arial" w:cs="Arial"/>
          <w:sz w:val="24"/>
          <w:szCs w:val="24"/>
          <w:lang w:eastAsia="hr-HR"/>
        </w:rPr>
        <w:t>godin</w:t>
      </w:r>
      <w:r w:rsidR="007340F3" w:rsidRPr="00943662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, uz probni rok od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6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mjeseca te mogućnost ponovnog izbora.</w:t>
      </w:r>
    </w:p>
    <w:p w14:paraId="7DBF03CD" w14:textId="77777777" w:rsidR="00DD7EFA" w:rsidRPr="00943662" w:rsidRDefault="00715506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Kandidati su uz prijavu obvezni priložiti:</w:t>
      </w:r>
    </w:p>
    <w:p w14:paraId="2401DB11" w14:textId="77777777" w:rsidR="00DD7EFA" w:rsidRPr="00943662" w:rsidRDefault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životopis,</w:t>
      </w:r>
    </w:p>
    <w:p w14:paraId="3E7813F5" w14:textId="0890FFF0" w:rsidR="00DD7EFA" w:rsidRPr="00943662" w:rsidRDefault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resliku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dokaza o hrvatskom državljanstvu (preslika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osobne iskaznice,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preslika putovnice ili preslika domovnice)</w:t>
      </w:r>
    </w:p>
    <w:p w14:paraId="1FA27AD8" w14:textId="3B06119F" w:rsidR="00DD7EFA" w:rsidRPr="00943662" w:rsidRDefault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d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okaz o stečenoj stručnoj spremi (preslika diplome)</w:t>
      </w:r>
    </w:p>
    <w:p w14:paraId="374F65F8" w14:textId="77777777" w:rsidR="00DD7EFA" w:rsidRPr="00943662" w:rsidRDefault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presliku vozačke dozvole.</w:t>
      </w:r>
    </w:p>
    <w:p w14:paraId="7C07A917" w14:textId="77777777" w:rsidR="00DD7EFA" w:rsidRPr="00943662" w:rsidRDefault="00715506" w:rsidP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dokaz o dosadašnjem radnom iskustvu (preslika potvrde ili elektronički zapis o podacima evidentiranim u matičnoj evidenciji Hrvatskog zavoda za mirovinsko osiguranje – elektronički zapis o radno pravnom statusu),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ne starije od 30 dana od dana objave natječaja.</w:t>
      </w:r>
    </w:p>
    <w:p w14:paraId="4CEEDAEE" w14:textId="6A249B3C" w:rsidR="00DD7EFA" w:rsidRPr="00943662" w:rsidRDefault="00715506" w:rsidP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otvrdu o radu u struci i rukovodećim poslovima (preslika ugovora o radu , rješenje i dr. Koje mora sadržavati vrstu poslova koju je kandidat/kandidatkinja obavljao/obavljala i vremensko razdoblje u kojem je kandidat/kandidatkinja obavljao/obavljala navedene poslove),</w:t>
      </w:r>
    </w:p>
    <w:p w14:paraId="0251B4CE" w14:textId="77777777" w:rsidR="00DD7EFA" w:rsidRPr="00943662" w:rsidRDefault="00715506" w:rsidP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vlastoručno potpisanu izjavu pod kaznenom i materijalnom odgovornošću o nepostojanju okolnosti iz članka 239. stavka 2. Zakona o trgovačkim društvima,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ovjerenu od javnog bilježnika,</w:t>
      </w:r>
    </w:p>
    <w:p w14:paraId="1391FC3C" w14:textId="77777777" w:rsidR="00DD7EFA" w:rsidRPr="00943662" w:rsidRDefault="00715506" w:rsidP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uvjerenje nadležnog suda da se protiv kandidata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/kandidatkinje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ne vodi kazneni postupak, ne starije od 6 mjeseci od dana objave natječaja.</w:t>
      </w:r>
    </w:p>
    <w:p w14:paraId="62864285" w14:textId="19644D00" w:rsidR="00DD7EFA" w:rsidRPr="00943662" w:rsidRDefault="00715506" w:rsidP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privolu Društvu za prikupljanje i obradu osobnih podataka navedenih u prijavi na natječaj te dokumentaciji dostavljenoj s prijavom u svrhu odabira kandidata te privolu na dostavu obavijesti o rezultatima natječaja koja se dostavlja svim kandidatima.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</w:t>
      </w:r>
    </w:p>
    <w:p w14:paraId="53B2C60D" w14:textId="3B0A8DF4" w:rsidR="00DD7EFA" w:rsidRPr="00943662" w:rsidRDefault="0071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rogram rada Društva za </w:t>
      </w:r>
      <w:r w:rsidRPr="00943662">
        <w:rPr>
          <w:rFonts w:ascii="Arial" w:eastAsia="Times New Roman" w:hAnsi="Arial" w:cs="Arial"/>
          <w:sz w:val="24"/>
          <w:szCs w:val="24"/>
          <w:lang w:eastAsia="hr-HR"/>
        </w:rPr>
        <w:t xml:space="preserve">naredno </w:t>
      </w:r>
      <w:r w:rsidR="003E7407" w:rsidRPr="00943662">
        <w:rPr>
          <w:rFonts w:ascii="Arial" w:eastAsia="Times New Roman" w:hAnsi="Arial" w:cs="Arial"/>
          <w:sz w:val="24"/>
          <w:szCs w:val="24"/>
          <w:lang w:eastAsia="hr-HR"/>
        </w:rPr>
        <w:t>petogodišnje</w:t>
      </w:r>
      <w:r w:rsidRPr="00943662">
        <w:rPr>
          <w:rFonts w:ascii="Arial" w:eastAsia="Times New Roman" w:hAnsi="Arial" w:cs="Arial"/>
          <w:sz w:val="24"/>
          <w:szCs w:val="24"/>
          <w:lang w:eastAsia="hr-HR"/>
        </w:rPr>
        <w:t xml:space="preserve"> razdoblje</w:t>
      </w:r>
    </w:p>
    <w:p w14:paraId="0C64C37B" w14:textId="0B3C175D" w:rsidR="00DD7EFA" w:rsidRPr="00943662" w:rsidRDefault="00715506" w:rsidP="00943662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lastRenderedPageBreak/>
        <w:t>Kandidati koji prema posebnim propisima ostvaruju pravo prednosti, moraju se u prijavi pozvati na to pravo, odnosno priložiti propisane dokaze o tom statusu. Kandidati koji se pozivaju na pravo prednosti prilikom zapošljavanja u skladu s člankom 101. Zakona o hrvatskim braniteljima iz Domovinskog rata i članova njihovih obitelji (Narodne novine br. 121/17 i 98/19) uz prijavu na natječaj dužni su priložiti, osim dokaza o ispunjavanju traženih uvjeta, i sve potrebne dokaze objavljene na web stranicama Ministarstva hrvatskih</w:t>
      </w:r>
      <w:r w:rsid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branitelja</w:t>
      </w:r>
      <w:r w:rsidR="007340F3"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na sljedećoj poveznici: </w:t>
      </w:r>
      <w:hyperlink r:id="rId7" w:history="1">
        <w:r w:rsidR="00943662" w:rsidRPr="00F861ED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https://www.gov.hr/mojauprava/branitelji/zaposljavanje-397/prednost-pri zaposljavanju/403</w:t>
        </w:r>
      </w:hyperlink>
    </w:p>
    <w:p w14:paraId="13E917E9" w14:textId="77777777" w:rsidR="007340F3" w:rsidRPr="00943662" w:rsidRDefault="007340F3" w:rsidP="007340F3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sz w:val="24"/>
          <w:szCs w:val="24"/>
          <w:lang w:eastAsia="hr-HR"/>
        </w:rPr>
        <w:t>Kandidati koji ostvaruju pravo prednosti pri zapošljavanju na temelju članka 9. Zakona o profesionalnoj rehabilitaciji i zapošljavanju osoba s invaliditetom („Narodne novine“ broj 157/13, 152/14, 39/18 i 32/20) dokazuju to rješenjem ili potvrdom o priznatom statusu iz koje je vidljivo to pravo.</w:t>
      </w:r>
    </w:p>
    <w:p w14:paraId="10AC0899" w14:textId="193C53E8" w:rsidR="00DD7EFA" w:rsidRPr="00943662" w:rsidRDefault="007340F3" w:rsidP="007340F3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sz w:val="24"/>
          <w:szCs w:val="24"/>
          <w:lang w:eastAsia="hr-HR"/>
        </w:rPr>
        <w:t>Kandidati koji ostvaruju pravo prednosti pri zapošljavanju na temelju članka 48.f Zakona o zaštiti vojnih i civilnih invalida rata („Narodne novine“,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Javnog natječaja, te dokaz iz kojeg je vidljivo na koji je način prestao radni odnos kod posljednjeg poslodavca (rješenje, ugovor i sl.).</w:t>
      </w:r>
    </w:p>
    <w:p w14:paraId="32D290ED" w14:textId="77777777" w:rsidR="00DD7EFA" w:rsidRPr="00715506" w:rsidRDefault="00715506" w:rsidP="007340F3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>Isprave se prilažu u neovjerenoj preslici, a prije izbora kandidate će se pozvati da predoče izvornik isprave.</w:t>
      </w:r>
    </w:p>
    <w:p w14:paraId="250FF226" w14:textId="77777777" w:rsidR="00715506" w:rsidRPr="00715506" w:rsidRDefault="00715506" w:rsidP="007155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 xml:space="preserve">Prijave na natječaj podnose se u roku od 8 (osam) dana od dana objave natječaja na mrežnim stranicama Hrvatskog zavoda za zapošljavanje na adresu: </w:t>
      </w:r>
    </w:p>
    <w:p w14:paraId="1A467F92" w14:textId="77777777" w:rsidR="00715506" w:rsidRPr="00715506" w:rsidRDefault="00715506" w:rsidP="007155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A79FF8" w14:textId="15B03C8F" w:rsidR="00532F3E" w:rsidRPr="00943662" w:rsidRDefault="00532F3E" w:rsidP="00715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LOKVARKA</w:t>
      </w:r>
      <w:r w:rsidR="007340F3"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 d.o.o.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,  Lokve,</w:t>
      </w:r>
    </w:p>
    <w:p w14:paraId="3DF63CCE" w14:textId="77777777" w:rsidR="00532F3E" w:rsidRPr="00943662" w:rsidRDefault="00715506" w:rsidP="00532F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Š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 xml:space="preserve">etalište Golubinjak 6, </w:t>
      </w:r>
      <w:r w:rsidR="00532F3E"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HR-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51316 Lokve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, </w:t>
      </w:r>
    </w:p>
    <w:p w14:paraId="5507862F" w14:textId="31B66966" w:rsidR="00DD7EFA" w:rsidRPr="00943662" w:rsidRDefault="00715506" w:rsidP="00532F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uz obaveznu napomenu „Prijava na javni natječaj za izbor direktora 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Komunalnog Društva Lokvarka d</w:t>
      </w: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.o.o. – ne otvarati“.</w:t>
      </w:r>
    </w:p>
    <w:p w14:paraId="2B6CD8DC" w14:textId="77777777" w:rsidR="00532F3E" w:rsidRPr="00943662" w:rsidRDefault="00532F3E" w:rsidP="00532F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B392C4" w14:textId="77777777" w:rsidR="00DD7EFA" w:rsidRPr="00943662" w:rsidRDefault="00715506" w:rsidP="00532F3E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Dan predaje prijave prijemnoj pisarnici odnosno dan predaje prijave ovlaštenom pružatelju poštanskih usluga smatra se danom predaje prijave na natječaj.</w:t>
      </w:r>
    </w:p>
    <w:p w14:paraId="434B2A41" w14:textId="77777777" w:rsidR="00F5343F" w:rsidRDefault="00F5343F" w:rsidP="00F53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A66">
        <w:rPr>
          <w:rFonts w:ascii="Arial" w:hAnsi="Arial" w:cs="Arial"/>
          <w:sz w:val="24"/>
          <w:szCs w:val="24"/>
        </w:rPr>
        <w:t>Na Javni natječaj mogu se ravnopravno prijaviti kandidati oba spola, a izrazi koji se u</w:t>
      </w:r>
      <w:r>
        <w:rPr>
          <w:rFonts w:ascii="Arial" w:hAnsi="Arial" w:cs="Arial"/>
          <w:sz w:val="24"/>
          <w:szCs w:val="24"/>
        </w:rPr>
        <w:t xml:space="preserve"> </w:t>
      </w:r>
      <w:r w:rsidRPr="00524A66">
        <w:rPr>
          <w:rFonts w:ascii="Arial" w:hAnsi="Arial" w:cs="Arial"/>
          <w:sz w:val="24"/>
          <w:szCs w:val="24"/>
        </w:rPr>
        <w:t>ovom</w:t>
      </w:r>
      <w:r>
        <w:rPr>
          <w:rFonts w:ascii="Arial" w:hAnsi="Arial" w:cs="Arial"/>
          <w:sz w:val="24"/>
          <w:szCs w:val="24"/>
        </w:rPr>
        <w:t xml:space="preserve"> </w:t>
      </w:r>
      <w:r w:rsidRPr="00524A66">
        <w:rPr>
          <w:rFonts w:ascii="Arial" w:hAnsi="Arial" w:cs="Arial"/>
          <w:sz w:val="24"/>
          <w:szCs w:val="24"/>
        </w:rPr>
        <w:t>Javnom natječaju koriste za osobe, u muškom su rodu i odnose se</w:t>
      </w:r>
      <w:r>
        <w:rPr>
          <w:rFonts w:ascii="Arial" w:hAnsi="Arial" w:cs="Arial"/>
          <w:sz w:val="24"/>
          <w:szCs w:val="24"/>
        </w:rPr>
        <w:t xml:space="preserve"> </w:t>
      </w:r>
      <w:r w:rsidRPr="00524A66">
        <w:rPr>
          <w:rFonts w:ascii="Arial" w:hAnsi="Arial" w:cs="Arial"/>
          <w:sz w:val="24"/>
          <w:szCs w:val="24"/>
        </w:rPr>
        <w:t>ravnopravno na oba spola.</w:t>
      </w:r>
    </w:p>
    <w:p w14:paraId="57543BE7" w14:textId="77777777" w:rsidR="00F5343F" w:rsidRDefault="00F5343F" w:rsidP="00F53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C68DD" w14:textId="77777777" w:rsidR="00532F3E" w:rsidRPr="00943662" w:rsidRDefault="00715506" w:rsidP="00532F3E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Urednom prijavom smatra se prijava koja sadrži svu traženu dokumentaciju navedenu u ovom natječaju. Nepotpune i nepravodobne prijave, kao i prijave poslane elektroničkom poštom ili telefaksom neće se razmatrati, niti će podnositelji nepotpunih prijava biti pozvani na dopunu.</w:t>
      </w:r>
    </w:p>
    <w:p w14:paraId="4452D4D2" w14:textId="0E011B99" w:rsidR="00DD7EFA" w:rsidRPr="00943662" w:rsidRDefault="00715506" w:rsidP="00532F3E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Povjerenstvo za provedbu Javnog natječaja utvrditi će listu kandidata koji ispunjavaju formalne uvjete iz Javnog natječaja.</w:t>
      </w:r>
    </w:p>
    <w:p w14:paraId="08274D06" w14:textId="79799372" w:rsidR="00CF5851" w:rsidRPr="00715506" w:rsidRDefault="00CF5851" w:rsidP="00CF585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Povjerenstvo za provedbu Javnog natječaja utvrdit će listu kandidata koji ispunjavaju formalne uvjete iz Javnog natječaja te će isti biti obaviješteni o danu, vremenu i mjestu održavanja intervjua, a ta obavijest bit će istaknuta i na web stranici Društva</w:t>
      </w:r>
      <w:r w:rsidR="00943662" w:rsidRPr="00715506">
        <w:rPr>
          <w:rFonts w:ascii="Arial" w:eastAsia="Times New Roman" w:hAnsi="Arial" w:cs="Arial"/>
          <w:sz w:val="24"/>
          <w:szCs w:val="24"/>
          <w:lang w:eastAsia="hr-HR"/>
        </w:rPr>
        <w:t xml:space="preserve"> i Općine Lokve.</w:t>
      </w:r>
    </w:p>
    <w:p w14:paraId="53F0CCA3" w14:textId="77777777" w:rsidR="00CF5851" w:rsidRPr="00715506" w:rsidRDefault="00CF5851" w:rsidP="00CF585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>Ako kandidat ne pristupi intervjuu, smatrat će se da povlači prijavu na javni natječaj.</w:t>
      </w:r>
    </w:p>
    <w:p w14:paraId="66B554E1" w14:textId="77777777" w:rsidR="00CF5851" w:rsidRPr="00715506" w:rsidRDefault="00CF5851" w:rsidP="00CF585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>O rezultatima natječaja kandidati će biti obaviješteni u zakonskom roku.</w:t>
      </w:r>
    </w:p>
    <w:p w14:paraId="180FD13C" w14:textId="2A55B204" w:rsidR="00CF5851" w:rsidRPr="00715506" w:rsidRDefault="00CF5851" w:rsidP="00CF585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>Sukladno Općoj uredbi o zaštiti podataka (EU 2016/679 – u daljnjem tekstu: Uredba) i Zakonu o provedbi opće uredbe o zaštiti podataka („Narodne novine“ broj 42/18), Lokvarka d.o.o. kao voditelj obrade osobnih podataka sa istima će postupati prema načelima obrade osobnih podataka navedenih u članku 5. Uredbe.</w:t>
      </w:r>
    </w:p>
    <w:p w14:paraId="378FCDFE" w14:textId="70501F06" w:rsidR="00DD7EFA" w:rsidRPr="00943662" w:rsidRDefault="00CF5851" w:rsidP="00CF5851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715506">
        <w:rPr>
          <w:rFonts w:ascii="Arial" w:eastAsia="Times New Roman" w:hAnsi="Arial" w:cs="Arial"/>
          <w:sz w:val="24"/>
          <w:szCs w:val="24"/>
          <w:lang w:eastAsia="hr-HR"/>
        </w:rPr>
        <w:t xml:space="preserve">Svi prijavitelji su dužni ispuniti izjavu o suglasnosti s korištenjem osobnih podataka koja se može preuzeti na stranicama Lokvarka d.o.o. </w:t>
      </w:r>
      <w:hyperlink r:id="rId8" w:history="1">
        <w:r w:rsidRPr="00715506">
          <w:rPr>
            <w:rStyle w:val="Hiperveza"/>
            <w:rFonts w:ascii="Arial" w:eastAsia="Times New Roman" w:hAnsi="Arial" w:cs="Arial"/>
            <w:color w:val="auto"/>
            <w:sz w:val="24"/>
            <w:szCs w:val="24"/>
            <w:lang w:eastAsia="hr-HR"/>
          </w:rPr>
          <w:t>https://lokvarka.hr/</w:t>
        </w:r>
      </w:hyperlink>
      <w:r w:rsidRPr="00715506">
        <w:rPr>
          <w:rFonts w:ascii="Arial" w:eastAsia="Times New Roman" w:hAnsi="Arial" w:cs="Arial"/>
          <w:sz w:val="24"/>
          <w:szCs w:val="24"/>
          <w:lang w:eastAsia="hr-HR"/>
        </w:rPr>
        <w:t xml:space="preserve"> nastavno na ovaj natječaj</w:t>
      </w:r>
      <w:r w:rsidRPr="00943662">
        <w:rPr>
          <w:rFonts w:ascii="Arial" w:eastAsia="Times New Roman" w:hAnsi="Arial" w:cs="Arial"/>
          <w:color w:val="262626"/>
          <w:sz w:val="24"/>
          <w:szCs w:val="24"/>
          <w:lang w:eastAsia="hr-HR"/>
        </w:rPr>
        <w:t>. </w:t>
      </w:r>
    </w:p>
    <w:p w14:paraId="22DE680F" w14:textId="77777777" w:rsidR="00DD7EFA" w:rsidRPr="00943662" w:rsidRDefault="00715506" w:rsidP="00532F3E">
      <w:pPr>
        <w:shd w:val="clear" w:color="auto" w:fill="FFFFFF"/>
        <w:spacing w:after="345" w:line="240" w:lineRule="auto"/>
        <w:ind w:left="5664" w:firstLine="708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SKUPŠTINA DRUŠTVA</w:t>
      </w:r>
    </w:p>
    <w:p w14:paraId="5767146D" w14:textId="728BF39A" w:rsidR="00DD7EFA" w:rsidRPr="00943662" w:rsidRDefault="00532F3E" w:rsidP="00CF5851">
      <w:pPr>
        <w:shd w:val="clear" w:color="auto" w:fill="FFFFFF"/>
        <w:spacing w:after="345" w:line="240" w:lineRule="auto"/>
        <w:ind w:left="5664" w:firstLine="708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 w:rsidRPr="00943662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        Nevio Mihelčić</w:t>
      </w:r>
    </w:p>
    <w:p w14:paraId="2887808D" w14:textId="77777777" w:rsidR="00DD7EFA" w:rsidRPr="00943662" w:rsidRDefault="00DD7EFA">
      <w:pPr>
        <w:rPr>
          <w:rFonts w:ascii="Arial" w:hAnsi="Arial" w:cs="Arial"/>
          <w:sz w:val="24"/>
          <w:szCs w:val="24"/>
        </w:rPr>
      </w:pPr>
    </w:p>
    <w:sectPr w:rsidR="00DD7EFA" w:rsidRPr="0094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2156" w14:textId="77777777" w:rsidR="00063B41" w:rsidRDefault="00063B41">
      <w:pPr>
        <w:spacing w:line="240" w:lineRule="auto"/>
      </w:pPr>
      <w:r>
        <w:separator/>
      </w:r>
    </w:p>
  </w:endnote>
  <w:endnote w:type="continuationSeparator" w:id="0">
    <w:p w14:paraId="76F8386E" w14:textId="77777777" w:rsidR="00063B41" w:rsidRDefault="00063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4640C" w14:textId="77777777" w:rsidR="00063B41" w:rsidRDefault="00063B41">
      <w:pPr>
        <w:spacing w:after="0"/>
      </w:pPr>
      <w:r>
        <w:separator/>
      </w:r>
    </w:p>
  </w:footnote>
  <w:footnote w:type="continuationSeparator" w:id="0">
    <w:p w14:paraId="1E72F353" w14:textId="77777777" w:rsidR="00063B41" w:rsidRDefault="00063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B44"/>
    <w:multiLevelType w:val="multilevel"/>
    <w:tmpl w:val="093B4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113E3"/>
    <w:multiLevelType w:val="multilevel"/>
    <w:tmpl w:val="20911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3AF5"/>
    <w:multiLevelType w:val="multilevel"/>
    <w:tmpl w:val="20B73A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AF"/>
    <w:rsid w:val="00063B41"/>
    <w:rsid w:val="000D3E2F"/>
    <w:rsid w:val="000D5491"/>
    <w:rsid w:val="00145BCE"/>
    <w:rsid w:val="00291CAF"/>
    <w:rsid w:val="00325C7C"/>
    <w:rsid w:val="00344EC7"/>
    <w:rsid w:val="003E7407"/>
    <w:rsid w:val="00532F3E"/>
    <w:rsid w:val="00565CD9"/>
    <w:rsid w:val="00637D81"/>
    <w:rsid w:val="00715506"/>
    <w:rsid w:val="007340F3"/>
    <w:rsid w:val="00887441"/>
    <w:rsid w:val="009318B1"/>
    <w:rsid w:val="00943662"/>
    <w:rsid w:val="009F4583"/>
    <w:rsid w:val="00B25116"/>
    <w:rsid w:val="00C17369"/>
    <w:rsid w:val="00CF5851"/>
    <w:rsid w:val="00DB2099"/>
    <w:rsid w:val="00DD7EFA"/>
    <w:rsid w:val="00E43F0B"/>
    <w:rsid w:val="00F5343F"/>
    <w:rsid w:val="74F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ADFA"/>
  <w15:docId w15:val="{024BED94-FFF0-4766-863C-8485AE9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40F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340F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F5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kvark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hr/mojauprava/branitelji/zaposljavanje-397/prednost-pri%20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Beljan Brkić</dc:creator>
  <cp:lastModifiedBy>Ivica Grzanic</cp:lastModifiedBy>
  <cp:revision>14</cp:revision>
  <dcterms:created xsi:type="dcterms:W3CDTF">2025-07-14T08:05:00Z</dcterms:created>
  <dcterms:modified xsi:type="dcterms:W3CDTF">2025-07-15T10:26:00Z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14C8685747DD4F1E969EB76FDA896E58_12</vt:lpwstr>
  </property>
</Properties>
</file>